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A" w:rsidRDefault="00C424CA" w:rsidP="00F4598A">
      <w:pPr>
        <w:tabs>
          <w:tab w:val="left" w:pos="6663"/>
        </w:tabs>
        <w:spacing w:line="360" w:lineRule="auto"/>
        <w:ind w:left="-567" w:firstLine="993"/>
        <w:jc w:val="center"/>
        <w:rPr>
          <w:b/>
          <w:sz w:val="28"/>
          <w:szCs w:val="28"/>
        </w:rPr>
      </w:pPr>
      <w:r w:rsidRPr="002338F3">
        <w:rPr>
          <w:b/>
          <w:sz w:val="28"/>
          <w:szCs w:val="28"/>
        </w:rPr>
        <w:t>Художественно-прикладное направление в системе дополнительного образования для обучающихся с проблемами слуха.</w:t>
      </w:r>
    </w:p>
    <w:p w:rsidR="003F3522" w:rsidRDefault="003F3522" w:rsidP="003F3522">
      <w:pPr>
        <w:tabs>
          <w:tab w:val="left" w:pos="6663"/>
        </w:tabs>
        <w:spacing w:line="360" w:lineRule="auto"/>
        <w:ind w:left="-567"/>
        <w:jc w:val="center"/>
        <w:rPr>
          <w:i/>
          <w:sz w:val="28"/>
          <w:szCs w:val="28"/>
        </w:rPr>
      </w:pPr>
      <w:r w:rsidRPr="003F3522">
        <w:rPr>
          <w:i/>
          <w:sz w:val="28"/>
          <w:szCs w:val="28"/>
        </w:rPr>
        <w:t>Якишева А.Р.</w:t>
      </w:r>
    </w:p>
    <w:p w:rsidR="003F3522" w:rsidRPr="003F3522" w:rsidRDefault="003F3522" w:rsidP="003F3522">
      <w:pPr>
        <w:tabs>
          <w:tab w:val="left" w:pos="6663"/>
        </w:tabs>
        <w:spacing w:line="360" w:lineRule="auto"/>
        <w:ind w:left="-567"/>
        <w:jc w:val="center"/>
        <w:rPr>
          <w:i/>
          <w:sz w:val="28"/>
          <w:szCs w:val="28"/>
        </w:rPr>
      </w:pPr>
    </w:p>
    <w:p w:rsidR="00C424CA" w:rsidRPr="002338F3" w:rsidRDefault="00C424CA" w:rsidP="002D40DE">
      <w:pPr>
        <w:tabs>
          <w:tab w:val="left" w:pos="6663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Распад прежней системы воспитания (сокращение кружков, спортивных секций, закрывание Дворцов Культуры), экономический кризис в стране сказались, прежде всего, на детях. Детей стала затягивать улица. </w:t>
      </w:r>
    </w:p>
    <w:p w:rsidR="00C424CA" w:rsidRPr="002338F3" w:rsidRDefault="00C424CA" w:rsidP="002D40DE">
      <w:pPr>
        <w:tabs>
          <w:tab w:val="left" w:pos="4860"/>
          <w:tab w:val="left" w:pos="6663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Вновь настала необходимость расширения системы дополнительного образования во всех образовательных учреждениях. Особенно это актуально для учреждений,  занимающихся образованием и воспитанием детей с ограниченными возможностями здоровья.  </w:t>
      </w:r>
    </w:p>
    <w:p w:rsidR="00C424CA" w:rsidRPr="002338F3" w:rsidRDefault="00C424CA" w:rsidP="002D40DE">
      <w:pPr>
        <w:tabs>
          <w:tab w:val="left" w:pos="4860"/>
          <w:tab w:val="left" w:pos="6663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Система дополнительного образования является серьёзным звеном воспитательной работы школы. Работа с учащимися в рамках в рамках дополнительного образования в школе выполняет важные воспитательные задачи: целенаправленно организует досуг учащихся, формирует творческую личность, создает условия для социального, культурного и профессионального самоопределения, предупреждает асоциальное поведение. 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>Система дополнительного образования даёт каждому ребенку выбрать себе занятие по душе, позволяет создать условия для полной занятости учащихся.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>Хотелось бы остановиться на таком направлении дополнительного образования, как художественно-прикладном. Было бы хорошо, если бы в каждой школе имелись мастерские или кружки ручной работы. Обучение новым видам рукоделия, как декупаж, скрапбукинг, флористика или мыловарение, стоит недешево, и не всем это по карману, особенно инвалидам. Создание такой мастерской и в перспективных планах нашего учреждения, которое занимается обучением и воспитанием молодых людей с проблемами слуха, где наряду с получением профессионального образования в учреждениях НПО, ребята из разных городов не только нашего региона получают основное или полное среднее образование в нашей школе.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lastRenderedPageBreak/>
        <w:t>Почему именно «ручной труд»?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Потому что именно ручной труд является эффективным «гимнастическим снарядом» для развития интеллекта и психики обучающегося. Именно практическая деятельность позволяет ему «переводить» сложные абстрактные действия из внутреннего плана во внешний (видимый), делая их более понятными. 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Перечисленные виды ручной работы (декупаж, скрапбукинг и т.д.) подходят для детей  старшего возраста. Это достаточно необычные занятия, о которых знают на сегодняшний день далеко не все. Согласитесь, делать то, что не умеют многие – это приятно, в первую очередь, для себя, а во-вторых, можно потом приятно удивлять именно тех, кто не слышал об этих видах ручной работы.  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color w:val="FF0000"/>
          <w:sz w:val="28"/>
          <w:szCs w:val="28"/>
        </w:rPr>
      </w:pPr>
      <w:r w:rsidRPr="002338F3">
        <w:rPr>
          <w:sz w:val="28"/>
          <w:szCs w:val="28"/>
        </w:rPr>
        <w:t>Все виды рукоделия требуют особого подхода, усидчивости, умения формировать образ того, что вы хотите создать и воплощать в жизнь. Но, непосредственно воплощение в жизнь упрощается за счет такого важного момента – только вы определяете, что именно создастся вашими руками, пускай и с обязательным использованием таких материалов, как лак, клей и акриловые краски, чтобы создать что-то поистине заслуживающее внимание</w:t>
      </w:r>
      <w:r w:rsidRPr="002338F3">
        <w:rPr>
          <w:color w:val="FF0000"/>
          <w:sz w:val="28"/>
          <w:szCs w:val="28"/>
        </w:rPr>
        <w:t xml:space="preserve">. 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Как правило, большинство видов рукоделия – это занятия, свойственные женской половине. И действительно – оно творческое, увлекательное, позволяет приятно провести время, создав что-то новое и необычное для себя, своих родных и друзей, что-то, что сможет украсить дом и обстановку в нем. Это может повлиять на социальное и профессиональное </w:t>
      </w:r>
      <w:bookmarkStart w:id="0" w:name="_GoBack"/>
      <w:bookmarkEnd w:id="0"/>
      <w:r w:rsidRPr="002338F3">
        <w:rPr>
          <w:sz w:val="28"/>
          <w:szCs w:val="28"/>
        </w:rPr>
        <w:t xml:space="preserve">самоопределение неслышащих девушек, которым очень трудно найти работу. Но в школе стали проявлять интерес к этим занятиям и мальчишки. 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>Большое внимание хочется обратить на то, что на этих занятиях происходит обогащение словарного запаса, развитие связной речи,слухозрительного восприятия, внимания, памяти, что немаловажно для социальной реабилитации детей с проблемами слуха.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lastRenderedPageBreak/>
        <w:t>Это одно из направлений системы дополнительного образования. В школах развиты и многие другие направления дополнительного образования, такие как спортивно-оздоровительное, музыкально-исполнительское, краеведческое, культурологическое и т.д.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 xml:space="preserve">Дополнительное образование направлено на становление творческой активности личности, что способствует решению задач общего образования, развитию способностей к ориентации в мире, социальной реабилитации и адаптации детей с ограниченными возможностями здоровья. </w:t>
      </w:r>
    </w:p>
    <w:p w:rsidR="00C424CA" w:rsidRPr="002338F3" w:rsidRDefault="00C424CA" w:rsidP="002D40DE">
      <w:pPr>
        <w:tabs>
          <w:tab w:val="left" w:pos="4860"/>
        </w:tabs>
        <w:spacing w:line="360" w:lineRule="auto"/>
        <w:ind w:left="-567" w:firstLine="993"/>
        <w:jc w:val="both"/>
        <w:rPr>
          <w:sz w:val="28"/>
          <w:szCs w:val="28"/>
        </w:rPr>
      </w:pPr>
      <w:r w:rsidRPr="002338F3">
        <w:rPr>
          <w:sz w:val="28"/>
          <w:szCs w:val="28"/>
        </w:rPr>
        <w:t>Неформальное общение, отсутствие жесткой регламентации, возможность адаптировать потребности отдельно взятой личности к социальным потребностям общества делают дополнительное образование привлекательным для любого ребенка и подростка.</w:t>
      </w:r>
    </w:p>
    <w:p w:rsidR="00C424CA" w:rsidRPr="002338F3" w:rsidRDefault="00C424CA" w:rsidP="00E924B2">
      <w:pPr>
        <w:spacing w:line="360" w:lineRule="auto"/>
        <w:ind w:left="-567" w:firstLine="99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2338F3">
        <w:rPr>
          <w:rStyle w:val="apple-style-span"/>
          <w:color w:val="000000"/>
          <w:sz w:val="28"/>
          <w:szCs w:val="28"/>
          <w:shd w:val="clear" w:color="auto" w:fill="FFFFFF"/>
        </w:rPr>
        <w:t>Школьное дополнительное образование оказывает существенное воспитательное воздействие на учащихся: оно способствует возникновению у школьника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внеучебное время содействует укреплению самодисциплины, развитию самоорганизации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C424CA" w:rsidRPr="002338F3" w:rsidRDefault="00C424CA" w:rsidP="006B59F8">
      <w:pPr>
        <w:tabs>
          <w:tab w:val="left" w:pos="4860"/>
        </w:tabs>
        <w:spacing w:line="360" w:lineRule="auto"/>
        <w:ind w:left="-567" w:firstLine="993"/>
        <w:jc w:val="right"/>
        <w:rPr>
          <w:sz w:val="28"/>
          <w:szCs w:val="28"/>
        </w:rPr>
      </w:pPr>
      <w:r w:rsidRPr="002338F3">
        <w:rPr>
          <w:sz w:val="28"/>
          <w:szCs w:val="28"/>
        </w:rPr>
        <w:t>Якишева А.Р.,</w:t>
      </w:r>
    </w:p>
    <w:p w:rsidR="00C424CA" w:rsidRPr="002338F3" w:rsidRDefault="00C424CA" w:rsidP="006B59F8">
      <w:pPr>
        <w:tabs>
          <w:tab w:val="left" w:pos="4860"/>
        </w:tabs>
        <w:spacing w:line="360" w:lineRule="auto"/>
        <w:ind w:left="-567" w:firstLine="993"/>
        <w:jc w:val="right"/>
        <w:rPr>
          <w:sz w:val="28"/>
          <w:szCs w:val="28"/>
        </w:rPr>
      </w:pPr>
      <w:r w:rsidRPr="002338F3">
        <w:rPr>
          <w:sz w:val="28"/>
          <w:szCs w:val="28"/>
        </w:rPr>
        <w:t xml:space="preserve">учитель-дефектолог </w:t>
      </w:r>
      <w:r w:rsidRPr="002338F3">
        <w:rPr>
          <w:sz w:val="28"/>
          <w:szCs w:val="28"/>
          <w:lang w:val="en-US"/>
        </w:rPr>
        <w:t>I</w:t>
      </w:r>
      <w:r w:rsidRPr="002338F3">
        <w:rPr>
          <w:sz w:val="28"/>
          <w:szCs w:val="28"/>
        </w:rPr>
        <w:t>к.к.</w:t>
      </w:r>
    </w:p>
    <w:sectPr w:rsidR="00C424CA" w:rsidRPr="002338F3" w:rsidSect="00BE2390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34" w:rsidRDefault="00A82034" w:rsidP="002D40DE">
      <w:r>
        <w:separator/>
      </w:r>
    </w:p>
  </w:endnote>
  <w:endnote w:type="continuationSeparator" w:id="1">
    <w:p w:rsidR="00A82034" w:rsidRDefault="00A82034" w:rsidP="002D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CA" w:rsidRDefault="00F242A7">
    <w:pPr>
      <w:pStyle w:val="a5"/>
      <w:jc w:val="right"/>
    </w:pPr>
    <w:r>
      <w:fldChar w:fldCharType="begin"/>
    </w:r>
    <w:r w:rsidR="004D7529">
      <w:instrText>PAGE   \* MERGEFORMAT</w:instrText>
    </w:r>
    <w:r>
      <w:fldChar w:fldCharType="separate"/>
    </w:r>
    <w:r w:rsidR="003F3522">
      <w:rPr>
        <w:noProof/>
      </w:rPr>
      <w:t>1</w:t>
    </w:r>
    <w:r>
      <w:rPr>
        <w:noProof/>
      </w:rPr>
      <w:fldChar w:fldCharType="end"/>
    </w:r>
  </w:p>
  <w:p w:rsidR="00C424CA" w:rsidRDefault="00C424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34" w:rsidRDefault="00A82034" w:rsidP="002D40DE">
      <w:r>
        <w:separator/>
      </w:r>
    </w:p>
  </w:footnote>
  <w:footnote w:type="continuationSeparator" w:id="1">
    <w:p w:rsidR="00A82034" w:rsidRDefault="00A82034" w:rsidP="002D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6"/>
    <w:rsid w:val="000624EE"/>
    <w:rsid w:val="000704B8"/>
    <w:rsid w:val="002338F3"/>
    <w:rsid w:val="002D40DE"/>
    <w:rsid w:val="00375E66"/>
    <w:rsid w:val="003F3522"/>
    <w:rsid w:val="004276F6"/>
    <w:rsid w:val="00435446"/>
    <w:rsid w:val="00440167"/>
    <w:rsid w:val="00491CA5"/>
    <w:rsid w:val="004D7529"/>
    <w:rsid w:val="00543C3A"/>
    <w:rsid w:val="006102A2"/>
    <w:rsid w:val="00652F53"/>
    <w:rsid w:val="006A313D"/>
    <w:rsid w:val="006B59F8"/>
    <w:rsid w:val="007E06BE"/>
    <w:rsid w:val="00840695"/>
    <w:rsid w:val="00867552"/>
    <w:rsid w:val="009258EE"/>
    <w:rsid w:val="00946289"/>
    <w:rsid w:val="00953460"/>
    <w:rsid w:val="00A82034"/>
    <w:rsid w:val="00BB4BC5"/>
    <w:rsid w:val="00BE2390"/>
    <w:rsid w:val="00C424CA"/>
    <w:rsid w:val="00D052AD"/>
    <w:rsid w:val="00D12C6A"/>
    <w:rsid w:val="00D33FBC"/>
    <w:rsid w:val="00E54C6B"/>
    <w:rsid w:val="00E924B2"/>
    <w:rsid w:val="00F242A7"/>
    <w:rsid w:val="00F4598A"/>
    <w:rsid w:val="00FA39D3"/>
    <w:rsid w:val="00FA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40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D4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40DE"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E924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Козлова В.П.</cp:lastModifiedBy>
  <cp:revision>3</cp:revision>
  <dcterms:created xsi:type="dcterms:W3CDTF">2012-11-26T10:24:00Z</dcterms:created>
  <dcterms:modified xsi:type="dcterms:W3CDTF">2012-12-03T13:02:00Z</dcterms:modified>
</cp:coreProperties>
</file>